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F4696" w:rsidRPr="00AF4696" w:rsidRDefault="00AF4696" w:rsidP="00AF4696">
      <w:pPr>
        <w:spacing w:line="570" w:lineRule="exact"/>
        <w:ind w:right="480"/>
        <w:jc w:val="right"/>
        <w:rPr>
          <w:rFonts w:ascii="仿宋" w:eastAsia="仿宋" w:hAnsi="仿宋" w:hint="eastAsia"/>
          <w:b/>
          <w:sz w:val="32"/>
          <w:szCs w:val="32"/>
        </w:rPr>
      </w:pPr>
      <w:r w:rsidRPr="00AF4696">
        <w:rPr>
          <w:rFonts w:ascii="仿宋" w:eastAsia="仿宋" w:hAnsi="仿宋" w:hint="eastAsia"/>
          <w:b/>
          <w:sz w:val="32"/>
          <w:szCs w:val="32"/>
        </w:rPr>
        <w:t>学工字[2019]</w:t>
      </w:r>
      <w:r>
        <w:rPr>
          <w:rFonts w:ascii="仿宋" w:eastAsia="仿宋" w:hAnsi="仿宋" w:hint="eastAsia"/>
          <w:b/>
          <w:sz w:val="32"/>
          <w:szCs w:val="32"/>
        </w:rPr>
        <w:t>28</w:t>
      </w:r>
      <w:bookmarkStart w:id="0" w:name="_GoBack"/>
      <w:bookmarkEnd w:id="0"/>
      <w:r w:rsidRPr="00AF4696">
        <w:rPr>
          <w:rFonts w:ascii="仿宋" w:eastAsia="仿宋" w:hAnsi="仿宋" w:hint="eastAsia"/>
          <w:b/>
          <w:sz w:val="32"/>
          <w:szCs w:val="32"/>
        </w:rPr>
        <w:t>号</w:t>
      </w:r>
    </w:p>
    <w:p w:rsidR="00B62A83" w:rsidRDefault="00CE6C3B" w:rsidP="00AF4696">
      <w:pPr>
        <w:spacing w:line="660" w:lineRule="exact"/>
        <w:ind w:right="482"/>
        <w:jc w:val="center"/>
        <w:rPr>
          <w:rFonts w:ascii="宋体" w:hAnsi="宋体"/>
          <w:b/>
          <w:sz w:val="44"/>
          <w:szCs w:val="44"/>
        </w:rPr>
      </w:pPr>
      <w:r>
        <w:rPr>
          <w:rFonts w:ascii="宋体" w:hAnsi="宋体" w:hint="eastAsia"/>
          <w:b/>
          <w:sz w:val="44"/>
          <w:szCs w:val="44"/>
        </w:rPr>
        <w:t>关于使用201</w:t>
      </w:r>
      <w:r w:rsidR="00FE6FAA">
        <w:rPr>
          <w:rFonts w:ascii="宋体" w:hAnsi="宋体" w:hint="eastAsia"/>
          <w:b/>
          <w:sz w:val="44"/>
          <w:szCs w:val="44"/>
        </w:rPr>
        <w:t>9</w:t>
      </w:r>
      <w:r>
        <w:rPr>
          <w:rFonts w:ascii="宋体" w:hAnsi="宋体" w:hint="eastAsia"/>
          <w:b/>
          <w:sz w:val="44"/>
          <w:szCs w:val="44"/>
        </w:rPr>
        <w:t>届毕业生电子离校系统的</w:t>
      </w:r>
    </w:p>
    <w:p w:rsidR="00B62A83" w:rsidRDefault="00CE6C3B" w:rsidP="00AF4696">
      <w:pPr>
        <w:spacing w:line="660" w:lineRule="exact"/>
        <w:ind w:right="482"/>
        <w:jc w:val="center"/>
        <w:rPr>
          <w:rFonts w:ascii="宋体" w:hAnsi="宋体"/>
          <w:b/>
          <w:sz w:val="44"/>
          <w:szCs w:val="44"/>
        </w:rPr>
      </w:pPr>
      <w:r>
        <w:rPr>
          <w:rFonts w:ascii="宋体" w:hAnsi="宋体" w:hint="eastAsia"/>
          <w:b/>
          <w:sz w:val="44"/>
          <w:szCs w:val="44"/>
        </w:rPr>
        <w:t>通</w:t>
      </w:r>
      <w:r w:rsidR="00AF4696">
        <w:rPr>
          <w:rFonts w:ascii="宋体" w:hAnsi="宋体" w:hint="eastAsia"/>
          <w:b/>
          <w:sz w:val="44"/>
          <w:szCs w:val="44"/>
        </w:rPr>
        <w:t xml:space="preserve">  </w:t>
      </w:r>
      <w:r>
        <w:rPr>
          <w:rFonts w:ascii="宋体" w:hAnsi="宋体" w:hint="eastAsia"/>
          <w:b/>
          <w:sz w:val="44"/>
          <w:szCs w:val="44"/>
        </w:rPr>
        <w:t>知</w:t>
      </w:r>
    </w:p>
    <w:p w:rsidR="00B62A83" w:rsidRDefault="00B62A83">
      <w:pPr>
        <w:rPr>
          <w:rFonts w:ascii="仿宋_GB2312" w:eastAsia="仿宋_GB2312"/>
          <w:color w:val="000000"/>
          <w:sz w:val="32"/>
          <w:szCs w:val="32"/>
        </w:rPr>
      </w:pPr>
    </w:p>
    <w:p w:rsidR="00B62A83" w:rsidRDefault="00CE6C3B">
      <w:pPr>
        <w:rPr>
          <w:rFonts w:ascii="仿宋_GB2312" w:eastAsia="仿宋_GB2312"/>
          <w:color w:val="000000"/>
          <w:sz w:val="32"/>
          <w:szCs w:val="32"/>
        </w:rPr>
      </w:pPr>
      <w:r>
        <w:rPr>
          <w:rFonts w:ascii="仿宋_GB2312" w:eastAsia="仿宋_GB2312" w:hint="eastAsia"/>
          <w:color w:val="000000"/>
          <w:sz w:val="32"/>
          <w:szCs w:val="32"/>
        </w:rPr>
        <w:t>各教学学院学工办：</w:t>
      </w:r>
    </w:p>
    <w:p w:rsidR="00B62A83" w:rsidRDefault="00CE6C3B">
      <w:pPr>
        <w:ind w:firstLineChars="200" w:firstLine="640"/>
        <w:rPr>
          <w:rFonts w:ascii="仿宋_GB2312" w:eastAsia="仿宋_GB2312"/>
          <w:sz w:val="32"/>
          <w:szCs w:val="32"/>
        </w:rPr>
      </w:pPr>
      <w:r>
        <w:rPr>
          <w:rFonts w:ascii="仿宋_GB2312" w:eastAsia="仿宋_GB2312" w:hint="eastAsia"/>
          <w:color w:val="000000"/>
          <w:sz w:val="32"/>
          <w:szCs w:val="32"/>
        </w:rPr>
        <w:t>为深入推进我校基础管理工作信息化建设，简化学生离校手续，提高工作效率，今年的毕业生继续采用电子离校系</w:t>
      </w:r>
      <w:r>
        <w:rPr>
          <w:rFonts w:ascii="仿宋_GB2312" w:eastAsia="仿宋_GB2312" w:hint="eastAsia"/>
          <w:sz w:val="32"/>
          <w:szCs w:val="32"/>
        </w:rPr>
        <w:t>统办理离校手续，具体通知如下：</w:t>
      </w:r>
    </w:p>
    <w:p w:rsidR="00B62A83" w:rsidRPr="00AF4696" w:rsidRDefault="00CE6C3B">
      <w:pPr>
        <w:rPr>
          <w:rFonts w:ascii="仿宋_GB2312" w:eastAsia="仿宋_GB2312"/>
          <w:b/>
          <w:sz w:val="32"/>
          <w:szCs w:val="32"/>
        </w:rPr>
      </w:pPr>
      <w:r>
        <w:rPr>
          <w:rFonts w:ascii="仿宋_GB2312" w:eastAsia="仿宋_GB2312" w:hint="eastAsia"/>
          <w:sz w:val="32"/>
          <w:szCs w:val="32"/>
        </w:rPr>
        <w:t xml:space="preserve">   </w:t>
      </w:r>
      <w:r w:rsidRPr="00AF4696">
        <w:rPr>
          <w:rFonts w:ascii="仿宋_GB2312" w:eastAsia="仿宋_GB2312" w:hint="eastAsia"/>
          <w:b/>
          <w:sz w:val="32"/>
          <w:szCs w:val="32"/>
        </w:rPr>
        <w:t xml:space="preserve"> 一、毕业生离校手续办理</w:t>
      </w:r>
    </w:p>
    <w:p w:rsidR="00B62A83" w:rsidRDefault="00CE6C3B">
      <w:pPr>
        <w:ind w:firstLineChars="200" w:firstLine="640"/>
        <w:rPr>
          <w:rFonts w:ascii="仿宋_GB2312" w:eastAsia="仿宋_GB2312"/>
          <w:sz w:val="32"/>
          <w:szCs w:val="32"/>
        </w:rPr>
      </w:pPr>
      <w:r>
        <w:rPr>
          <w:rFonts w:ascii="仿宋_GB2312" w:eastAsia="仿宋_GB2312" w:hint="eastAsia"/>
          <w:sz w:val="32"/>
          <w:szCs w:val="32"/>
        </w:rPr>
        <w:t>1.登录方式：</w:t>
      </w:r>
    </w:p>
    <w:p w:rsidR="00B62A83" w:rsidRDefault="00CE6C3B">
      <w:pPr>
        <w:ind w:firstLineChars="200" w:firstLine="640"/>
        <w:rPr>
          <w:rFonts w:ascii="仿宋_GB2312" w:eastAsia="仿宋_GB2312"/>
          <w:sz w:val="32"/>
          <w:szCs w:val="32"/>
        </w:rPr>
      </w:pPr>
      <w:r>
        <w:rPr>
          <w:rFonts w:ascii="仿宋_GB2312" w:eastAsia="仿宋_GB2312" w:hint="eastAsia"/>
          <w:sz w:val="32"/>
          <w:szCs w:val="32"/>
        </w:rPr>
        <w:t>登陆学校门户网站找到“离校”系统链接，或在浏览器地址栏输入http://lx.gnnu.cn/，点击进入登录页面。</w:t>
      </w:r>
    </w:p>
    <w:p w:rsidR="00B62A83" w:rsidRDefault="00CE6C3B">
      <w:pPr>
        <w:ind w:firstLineChars="200" w:firstLine="640"/>
        <w:rPr>
          <w:rFonts w:ascii="仿宋_GB2312" w:eastAsia="仿宋_GB2312"/>
          <w:sz w:val="32"/>
          <w:szCs w:val="32"/>
        </w:rPr>
      </w:pPr>
      <w:r>
        <w:rPr>
          <w:rFonts w:ascii="仿宋_GB2312" w:eastAsia="仿宋_GB2312" w:hint="eastAsia"/>
          <w:sz w:val="32"/>
          <w:szCs w:val="32"/>
        </w:rPr>
        <w:t>2.登录账号：</w:t>
      </w:r>
    </w:p>
    <w:p w:rsidR="00B62A83" w:rsidRDefault="00CE6C3B">
      <w:pPr>
        <w:ind w:firstLineChars="200" w:firstLine="640"/>
        <w:rPr>
          <w:rFonts w:ascii="仿宋_GB2312" w:eastAsia="仿宋_GB2312"/>
          <w:sz w:val="32"/>
          <w:szCs w:val="32"/>
        </w:rPr>
      </w:pPr>
      <w:r>
        <w:rPr>
          <w:rFonts w:ascii="仿宋_GB2312" w:eastAsia="仿宋_GB2312" w:hint="eastAsia"/>
          <w:sz w:val="32"/>
          <w:szCs w:val="32"/>
          <w:lang w:val="en-GB"/>
        </w:rPr>
        <w:t>输入用户名（毕业生为学号，老师为工号）、密码（初始密码为身份证后6位）点击登录进入数字离校系统</w:t>
      </w:r>
      <w:r>
        <w:rPr>
          <w:rFonts w:ascii="仿宋_GB2312" w:eastAsia="仿宋_GB2312" w:hint="eastAsia"/>
          <w:sz w:val="32"/>
          <w:szCs w:val="32"/>
        </w:rPr>
        <w:t>查询离校手续办理情况。毕业生如忘记系统密码，在登录页面点击“学生修改密码”，通过录入学号和身份证号，可以还原密码为身份证后6位。</w:t>
      </w:r>
    </w:p>
    <w:p w:rsidR="00B62A83" w:rsidRDefault="00CE6C3B">
      <w:pPr>
        <w:ind w:firstLineChars="200" w:firstLine="640"/>
        <w:rPr>
          <w:rFonts w:ascii="仿宋_GB2312" w:eastAsia="仿宋_GB2312"/>
          <w:sz w:val="32"/>
          <w:szCs w:val="32"/>
        </w:rPr>
      </w:pPr>
      <w:r>
        <w:rPr>
          <w:rFonts w:ascii="仿宋_GB2312" w:eastAsia="仿宋_GB2312" w:hint="eastAsia"/>
          <w:sz w:val="32"/>
          <w:szCs w:val="32"/>
        </w:rPr>
        <w:t> </w:t>
      </w:r>
      <w:r>
        <w:rPr>
          <w:rFonts w:ascii="仿宋_GB2312" w:eastAsia="仿宋_GB2312" w:hint="eastAsia"/>
          <w:sz w:val="32"/>
          <w:szCs w:val="32"/>
        </w:rPr>
        <w:t>3.毕业生如所有环节均是通过，则不需要办理，如某个环节不通过，则是需要到相应部门办理。如王同学“</w:t>
      </w:r>
      <w:r>
        <w:rPr>
          <w:rFonts w:ascii="仿宋_GB2312" w:eastAsia="仿宋_GB2312" w:hAnsi="仿宋_GB2312" w:cs="仿宋_GB2312" w:hint="eastAsia"/>
          <w:b/>
          <w:sz w:val="32"/>
          <w:szCs w:val="32"/>
        </w:rPr>
        <w:t>图书馆办理</w:t>
      </w:r>
      <w:r>
        <w:rPr>
          <w:rFonts w:ascii="仿宋_GB2312" w:eastAsia="仿宋_GB2312" w:hint="eastAsia"/>
          <w:sz w:val="32"/>
          <w:szCs w:val="32"/>
        </w:rPr>
        <w:t>”不通过，则需登陆图书馆管理系统查询是否有书未归还，或者到图书馆现场查询办理。</w:t>
      </w:r>
    </w:p>
    <w:p w:rsidR="00B62A83" w:rsidRDefault="00CE6C3B">
      <w:pPr>
        <w:ind w:firstLineChars="200" w:firstLine="640"/>
        <w:rPr>
          <w:rFonts w:ascii="仿宋_GB2312" w:eastAsia="仿宋_GB2312"/>
          <w:sz w:val="32"/>
          <w:szCs w:val="32"/>
        </w:rPr>
      </w:pPr>
      <w:r>
        <w:rPr>
          <w:rFonts w:ascii="仿宋_GB2312" w:eastAsia="仿宋_GB2312" w:hint="eastAsia"/>
          <w:sz w:val="32"/>
          <w:szCs w:val="32"/>
        </w:rPr>
        <w:lastRenderedPageBreak/>
        <w:t>4.毕业生离校手续办理时间：201</w:t>
      </w:r>
      <w:r w:rsidR="00A37E41">
        <w:rPr>
          <w:rFonts w:ascii="仿宋_GB2312" w:eastAsia="仿宋_GB2312" w:hint="eastAsia"/>
          <w:sz w:val="32"/>
          <w:szCs w:val="32"/>
        </w:rPr>
        <w:t>9</w:t>
      </w:r>
      <w:r>
        <w:rPr>
          <w:rFonts w:ascii="仿宋_GB2312" w:eastAsia="仿宋_GB2312" w:hint="eastAsia"/>
          <w:sz w:val="32"/>
          <w:szCs w:val="32"/>
        </w:rPr>
        <w:t>年</w:t>
      </w:r>
      <w:r w:rsidR="00FE6FAA">
        <w:rPr>
          <w:rFonts w:ascii="仿宋_GB2312" w:eastAsia="仿宋_GB2312" w:hint="eastAsia"/>
          <w:sz w:val="32"/>
          <w:szCs w:val="32"/>
        </w:rPr>
        <w:t>5</w:t>
      </w:r>
      <w:r>
        <w:rPr>
          <w:rFonts w:ascii="仿宋_GB2312" w:eastAsia="仿宋_GB2312" w:hint="eastAsia"/>
          <w:sz w:val="32"/>
          <w:szCs w:val="32"/>
        </w:rPr>
        <w:t>月</w:t>
      </w:r>
      <w:r w:rsidR="00FE6FAA">
        <w:rPr>
          <w:rFonts w:ascii="仿宋_GB2312" w:eastAsia="仿宋_GB2312" w:hint="eastAsia"/>
          <w:sz w:val="32"/>
          <w:szCs w:val="32"/>
        </w:rPr>
        <w:t>25</w:t>
      </w:r>
      <w:r>
        <w:rPr>
          <w:rFonts w:ascii="仿宋_GB2312" w:eastAsia="仿宋_GB2312" w:hint="eastAsia"/>
          <w:sz w:val="32"/>
          <w:szCs w:val="32"/>
        </w:rPr>
        <w:t>日—6月</w:t>
      </w:r>
      <w:r w:rsidR="00A37E41">
        <w:rPr>
          <w:rFonts w:ascii="仿宋_GB2312" w:eastAsia="仿宋_GB2312" w:hint="eastAsia"/>
          <w:sz w:val="32"/>
          <w:szCs w:val="32"/>
        </w:rPr>
        <w:t>6</w:t>
      </w:r>
      <w:r>
        <w:rPr>
          <w:rFonts w:ascii="仿宋_GB2312" w:eastAsia="仿宋_GB2312" w:hint="eastAsia"/>
          <w:sz w:val="32"/>
          <w:szCs w:val="32"/>
        </w:rPr>
        <w:t>日。</w:t>
      </w:r>
    </w:p>
    <w:p w:rsidR="00B62A83" w:rsidRPr="00AF4696" w:rsidRDefault="00CE6C3B">
      <w:pPr>
        <w:rPr>
          <w:rFonts w:ascii="仿宋_GB2312" w:eastAsia="仿宋_GB2312"/>
          <w:b/>
          <w:color w:val="000000"/>
          <w:sz w:val="32"/>
          <w:szCs w:val="32"/>
        </w:rPr>
      </w:pPr>
      <w:r>
        <w:rPr>
          <w:rFonts w:ascii="仿宋_GB2312" w:eastAsia="仿宋_GB2312" w:hint="eastAsia"/>
          <w:color w:val="000000"/>
          <w:sz w:val="32"/>
          <w:szCs w:val="32"/>
        </w:rPr>
        <w:t xml:space="preserve">   </w:t>
      </w:r>
      <w:r w:rsidRPr="00AF4696">
        <w:rPr>
          <w:rFonts w:ascii="仿宋_GB2312" w:eastAsia="仿宋_GB2312" w:hint="eastAsia"/>
          <w:b/>
          <w:color w:val="000000"/>
          <w:sz w:val="32"/>
          <w:szCs w:val="32"/>
        </w:rPr>
        <w:t>二、工作要求</w:t>
      </w:r>
    </w:p>
    <w:p w:rsidR="00B62A83" w:rsidRDefault="00CE6C3B">
      <w:pPr>
        <w:rPr>
          <w:rFonts w:ascii="仿宋_GB2312" w:eastAsia="仿宋_GB2312"/>
          <w:color w:val="000000"/>
          <w:sz w:val="32"/>
          <w:szCs w:val="32"/>
        </w:rPr>
      </w:pPr>
      <w:r>
        <w:rPr>
          <w:rFonts w:ascii="仿宋_GB2312" w:eastAsia="仿宋_GB2312" w:hint="eastAsia"/>
          <w:color w:val="000000"/>
          <w:sz w:val="32"/>
          <w:szCs w:val="32"/>
        </w:rPr>
        <w:t xml:space="preserve">    1.各教学学院</w:t>
      </w:r>
      <w:proofErr w:type="gramStart"/>
      <w:r>
        <w:rPr>
          <w:rFonts w:ascii="仿宋_GB2312" w:eastAsia="仿宋_GB2312" w:hint="eastAsia"/>
          <w:color w:val="000000"/>
          <w:sz w:val="32"/>
          <w:szCs w:val="32"/>
        </w:rPr>
        <w:t>学工办</w:t>
      </w:r>
      <w:proofErr w:type="gramEnd"/>
      <w:r>
        <w:rPr>
          <w:rFonts w:ascii="仿宋_GB2312" w:eastAsia="仿宋_GB2312" w:hint="eastAsia"/>
          <w:color w:val="000000"/>
          <w:sz w:val="32"/>
          <w:szCs w:val="32"/>
        </w:rPr>
        <w:t>要认真布置201</w:t>
      </w:r>
      <w:r w:rsidR="00FE6FAA">
        <w:rPr>
          <w:rFonts w:ascii="仿宋_GB2312" w:eastAsia="仿宋_GB2312" w:hint="eastAsia"/>
          <w:color w:val="000000"/>
          <w:sz w:val="32"/>
          <w:szCs w:val="32"/>
        </w:rPr>
        <w:t>9</w:t>
      </w:r>
      <w:r>
        <w:rPr>
          <w:rFonts w:ascii="仿宋_GB2312" w:eastAsia="仿宋_GB2312" w:hint="eastAsia"/>
          <w:color w:val="000000"/>
          <w:sz w:val="32"/>
          <w:szCs w:val="32"/>
        </w:rPr>
        <w:t>届毕业生使用电子离校系统相关工作，让每一位毕业生了解并使用电子离校系统。毕业班班主任要提醒督促未审核通过学生及时到有关部门办理手续，确保毕业生按时顺利毕业。</w:t>
      </w:r>
    </w:p>
    <w:p w:rsidR="00B62A83" w:rsidRDefault="00CE6C3B">
      <w:pPr>
        <w:ind w:firstLine="645"/>
        <w:rPr>
          <w:rFonts w:ascii="仿宋_GB2312" w:eastAsia="仿宋_GB2312"/>
          <w:color w:val="000000"/>
          <w:sz w:val="32"/>
          <w:szCs w:val="32"/>
        </w:rPr>
      </w:pPr>
      <w:r>
        <w:rPr>
          <w:rFonts w:ascii="仿宋_GB2312" w:eastAsia="仿宋_GB2312" w:hint="eastAsia"/>
          <w:color w:val="000000"/>
          <w:sz w:val="32"/>
          <w:szCs w:val="32"/>
        </w:rPr>
        <w:t>2.如果在使用过程中有技术问题请联系校现代教育技术中心廖华江老师15970819783，如果对部门办理情况需要</w:t>
      </w:r>
      <w:proofErr w:type="gramStart"/>
      <w:r>
        <w:rPr>
          <w:rFonts w:ascii="仿宋_GB2312" w:eastAsia="仿宋_GB2312" w:hint="eastAsia"/>
          <w:color w:val="000000"/>
          <w:sz w:val="32"/>
          <w:szCs w:val="32"/>
        </w:rPr>
        <w:t>咨询请</w:t>
      </w:r>
      <w:proofErr w:type="gramEnd"/>
      <w:r>
        <w:rPr>
          <w:rFonts w:ascii="仿宋_GB2312" w:eastAsia="仿宋_GB2312" w:hint="eastAsia"/>
          <w:color w:val="000000"/>
          <w:sz w:val="32"/>
          <w:szCs w:val="32"/>
        </w:rPr>
        <w:t>联系相关部门。</w:t>
      </w:r>
    </w:p>
    <w:p w:rsidR="00B62A83" w:rsidRDefault="00CE6C3B">
      <w:pPr>
        <w:ind w:firstLine="645"/>
        <w:rPr>
          <w:rFonts w:ascii="仿宋_GB2312" w:eastAsia="仿宋_GB2312"/>
          <w:color w:val="000000"/>
          <w:sz w:val="32"/>
          <w:szCs w:val="32"/>
        </w:rPr>
      </w:pPr>
      <w:r>
        <w:rPr>
          <w:rFonts w:ascii="仿宋_GB2312" w:eastAsia="仿宋_GB2312" w:hint="eastAsia"/>
          <w:color w:val="000000"/>
          <w:sz w:val="32"/>
          <w:szCs w:val="32"/>
        </w:rPr>
        <w:t>3.请各教学学院指定一名辅导员负责联络，本科生毕业班级指定班主任和两名学生干部具体负责本班毕业生离校系统的使用管理，研究生毕业离校系统使用管理由研究生班班主任和各学院研究</w:t>
      </w:r>
      <w:proofErr w:type="gramStart"/>
      <w:r>
        <w:rPr>
          <w:rFonts w:ascii="仿宋_GB2312" w:eastAsia="仿宋_GB2312" w:hint="eastAsia"/>
          <w:color w:val="000000"/>
          <w:sz w:val="32"/>
          <w:szCs w:val="32"/>
        </w:rPr>
        <w:t>生分会</w:t>
      </w:r>
      <w:proofErr w:type="gramEnd"/>
      <w:r>
        <w:rPr>
          <w:rFonts w:ascii="仿宋_GB2312" w:eastAsia="仿宋_GB2312" w:hint="eastAsia"/>
          <w:color w:val="000000"/>
          <w:sz w:val="32"/>
          <w:szCs w:val="32"/>
        </w:rPr>
        <w:t>指定两名学生干部负责。请各学院将以上人员名单及联系方式，在5月</w:t>
      </w:r>
      <w:r w:rsidR="00FE6FAA">
        <w:rPr>
          <w:rFonts w:ascii="仿宋_GB2312" w:eastAsia="仿宋_GB2312" w:hint="eastAsia"/>
          <w:color w:val="000000"/>
          <w:sz w:val="32"/>
          <w:szCs w:val="32"/>
        </w:rPr>
        <w:t>21</w:t>
      </w:r>
      <w:r>
        <w:rPr>
          <w:rFonts w:ascii="仿宋_GB2312" w:eastAsia="仿宋_GB2312" w:hint="eastAsia"/>
          <w:color w:val="000000"/>
          <w:sz w:val="32"/>
          <w:szCs w:val="32"/>
        </w:rPr>
        <w:t>日前通过网上办公发给学工处申蕤老师，并及时加入QQ工作群“201</w:t>
      </w:r>
      <w:r w:rsidR="00FE6FAA">
        <w:rPr>
          <w:rFonts w:ascii="仿宋_GB2312" w:eastAsia="仿宋_GB2312" w:hint="eastAsia"/>
          <w:color w:val="000000"/>
          <w:sz w:val="32"/>
          <w:szCs w:val="32"/>
        </w:rPr>
        <w:t>9</w:t>
      </w:r>
      <w:r>
        <w:rPr>
          <w:rFonts w:ascii="仿宋_GB2312" w:eastAsia="仿宋_GB2312" w:hint="eastAsia"/>
          <w:color w:val="000000"/>
          <w:sz w:val="32"/>
          <w:szCs w:val="32"/>
        </w:rPr>
        <w:t>届毕业离校工作群”，群号：</w:t>
      </w:r>
      <w:r w:rsidR="00FE6FAA" w:rsidRPr="00FE6FAA">
        <w:rPr>
          <w:rFonts w:ascii="仿宋_GB2312" w:eastAsia="仿宋_GB2312"/>
          <w:color w:val="000000"/>
          <w:sz w:val="32"/>
          <w:szCs w:val="32"/>
        </w:rPr>
        <w:t>610625024</w:t>
      </w:r>
      <w:r>
        <w:rPr>
          <w:rFonts w:ascii="仿宋_GB2312" w:eastAsia="仿宋_GB2312" w:hint="eastAsia"/>
          <w:color w:val="000000"/>
          <w:sz w:val="32"/>
          <w:szCs w:val="32"/>
        </w:rPr>
        <w:t>。</w:t>
      </w:r>
    </w:p>
    <w:p w:rsidR="00B62A83" w:rsidRDefault="00CE6C3B">
      <w:pPr>
        <w:ind w:firstLineChars="200" w:firstLine="640"/>
        <w:rPr>
          <w:rFonts w:ascii="仿宋_GB2312" w:eastAsia="仿宋_GB2312"/>
          <w:color w:val="000000"/>
          <w:sz w:val="32"/>
          <w:szCs w:val="32"/>
        </w:rPr>
      </w:pPr>
      <w:r>
        <w:rPr>
          <w:rFonts w:ascii="仿宋_GB2312" w:eastAsia="仿宋_GB2312" w:hint="eastAsia"/>
          <w:color w:val="000000"/>
          <w:sz w:val="32"/>
          <w:szCs w:val="32"/>
        </w:rPr>
        <w:t>附件：毕业生电子离校系统使用操作指南</w:t>
      </w:r>
    </w:p>
    <w:p w:rsidR="00B62A83" w:rsidRDefault="00B62A83">
      <w:pPr>
        <w:ind w:firstLineChars="200" w:firstLine="640"/>
        <w:rPr>
          <w:rFonts w:ascii="仿宋_GB2312" w:eastAsia="仿宋_GB2312"/>
          <w:color w:val="000000"/>
          <w:sz w:val="32"/>
          <w:szCs w:val="32"/>
        </w:rPr>
      </w:pPr>
    </w:p>
    <w:p w:rsidR="00B62A83" w:rsidRDefault="00CE6C3B">
      <w:pPr>
        <w:jc w:val="right"/>
        <w:rPr>
          <w:rFonts w:ascii="仿宋_GB2312" w:eastAsia="仿宋_GB2312"/>
          <w:color w:val="000000"/>
          <w:sz w:val="32"/>
          <w:szCs w:val="32"/>
        </w:rPr>
      </w:pPr>
      <w:r>
        <w:rPr>
          <w:rFonts w:ascii="仿宋_GB2312" w:eastAsia="仿宋_GB2312" w:hint="eastAsia"/>
          <w:color w:val="000000"/>
          <w:sz w:val="32"/>
          <w:szCs w:val="32"/>
        </w:rPr>
        <w:t xml:space="preserve">                                   学生工作部（处） 现代教育技术中心</w:t>
      </w:r>
    </w:p>
    <w:p w:rsidR="00B62A83" w:rsidRDefault="00CE6C3B">
      <w:pPr>
        <w:rPr>
          <w:rFonts w:ascii="仿宋_GB2312" w:eastAsia="仿宋_GB2312"/>
          <w:color w:val="000000"/>
          <w:sz w:val="32"/>
          <w:szCs w:val="32"/>
        </w:rPr>
      </w:pPr>
      <w:r>
        <w:rPr>
          <w:rFonts w:ascii="仿宋_GB2312" w:eastAsia="仿宋_GB2312" w:hint="eastAsia"/>
          <w:color w:val="000000"/>
          <w:sz w:val="32"/>
          <w:szCs w:val="32"/>
        </w:rPr>
        <w:t xml:space="preserve">                                </w:t>
      </w:r>
      <w:r w:rsidR="00FE6FAA">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00FE6FAA">
        <w:rPr>
          <w:rFonts w:ascii="仿宋_GB2312" w:eastAsia="仿宋_GB2312" w:hAnsi="宋体"/>
          <w:sz w:val="32"/>
          <w:szCs w:val="32"/>
        </w:rPr>
        <w:t>2019年5月17日</w:t>
      </w:r>
    </w:p>
    <w:p w:rsidR="00B62A83" w:rsidRPr="00AF4696" w:rsidRDefault="00CE6C3B">
      <w:pPr>
        <w:jc w:val="left"/>
        <w:rPr>
          <w:rFonts w:ascii="仿宋_GB2312" w:eastAsia="仿宋_GB2312"/>
          <w:sz w:val="32"/>
          <w:szCs w:val="32"/>
        </w:rPr>
      </w:pPr>
      <w:r w:rsidRPr="00AF4696">
        <w:rPr>
          <w:rFonts w:ascii="仿宋_GB2312" w:eastAsia="仿宋_GB2312" w:hint="eastAsia"/>
          <w:sz w:val="32"/>
          <w:szCs w:val="32"/>
        </w:rPr>
        <w:t>附件：</w:t>
      </w:r>
    </w:p>
    <w:p w:rsidR="00B62A83" w:rsidRDefault="00CE6C3B">
      <w:pPr>
        <w:jc w:val="center"/>
        <w:rPr>
          <w:rFonts w:ascii="宋体" w:hAnsi="宋体"/>
          <w:b/>
          <w:color w:val="000000"/>
          <w:sz w:val="44"/>
          <w:szCs w:val="44"/>
        </w:rPr>
      </w:pPr>
      <w:r>
        <w:rPr>
          <w:rFonts w:ascii="宋体" w:hAnsi="宋体" w:hint="eastAsia"/>
          <w:b/>
          <w:color w:val="000000"/>
          <w:sz w:val="44"/>
          <w:szCs w:val="44"/>
        </w:rPr>
        <w:t>电子离校系统使用操作指南</w:t>
      </w:r>
    </w:p>
    <w:p w:rsidR="00B62A83" w:rsidRDefault="00B62A83" w:rsidP="00FE6FAA">
      <w:pPr>
        <w:ind w:firstLineChars="257" w:firstLine="720"/>
        <w:rPr>
          <w:color w:val="000000"/>
          <w:sz w:val="28"/>
          <w:szCs w:val="28"/>
        </w:rPr>
      </w:pPr>
    </w:p>
    <w:p w:rsidR="00B62A83" w:rsidRDefault="00CE6C3B">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电子离校系统用于为毕业生提供方便、高效、一体的离校手续办理环境和服务，毕业生办理离校手续不再需要使用纸质的审批单，离校手续相关环节的审批过程在离校系统中在线完成。启用离校系统后毕业生不再需要到各个相关部门盖章，登录离校系统能实时查看本人各个环节的审批通过情况；各相关部门可以通过导入EXCEL表与</w:t>
      </w:r>
      <w:proofErr w:type="gramStart"/>
      <w:r>
        <w:rPr>
          <w:rFonts w:ascii="仿宋_GB2312" w:eastAsia="仿宋_GB2312" w:hAnsi="仿宋_GB2312" w:cs="仿宋_GB2312" w:hint="eastAsia"/>
          <w:color w:val="000000"/>
          <w:sz w:val="32"/>
          <w:szCs w:val="32"/>
        </w:rPr>
        <w:t>单个审批</w:t>
      </w:r>
      <w:proofErr w:type="gramEnd"/>
      <w:r>
        <w:rPr>
          <w:rFonts w:ascii="仿宋_GB2312" w:eastAsia="仿宋_GB2312" w:hAnsi="仿宋_GB2312" w:cs="仿宋_GB2312" w:hint="eastAsia"/>
          <w:color w:val="000000"/>
          <w:sz w:val="32"/>
          <w:szCs w:val="32"/>
        </w:rPr>
        <w:t>相结合，或者直接由系统间同步，批量完成本部门的审批工作，并能随时查询掌握毕业生办理离校手续的进程。</w:t>
      </w:r>
      <w:bookmarkStart w:id="1" w:name="_Toc418069449"/>
      <w:r>
        <w:rPr>
          <w:rFonts w:ascii="仿宋_GB2312" w:eastAsia="仿宋_GB2312" w:hAnsi="仿宋_GB2312" w:cs="仿宋_GB2312" w:hint="eastAsia"/>
          <w:color w:val="000000"/>
          <w:sz w:val="32"/>
          <w:szCs w:val="32"/>
        </w:rPr>
        <w:t>离校系统的实施能有效协调各部门的工作，实现各部门离校手续的在线管理，提高离校办理效率。</w:t>
      </w:r>
      <w:bookmarkEnd w:id="1"/>
    </w:p>
    <w:p w:rsidR="00B62A83" w:rsidRDefault="00CE6C3B">
      <w:pPr>
        <w:tabs>
          <w:tab w:val="left" w:pos="540"/>
        </w:tabs>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1.如何进入系统</w:t>
      </w:r>
    </w:p>
    <w:p w:rsidR="00B62A83" w:rsidRDefault="00CE6C3B">
      <w:pPr>
        <w:ind w:firstLineChars="192" w:firstLine="614"/>
        <w:rPr>
          <w:rFonts w:ascii="仿宋_GB2312" w:eastAsia="仿宋_GB2312" w:hAnsi="仿宋_GB2312" w:cs="仿宋_GB2312"/>
          <w:color w:val="000000"/>
          <w:sz w:val="32"/>
          <w:szCs w:val="32"/>
          <w:lang w:val="en-GB"/>
        </w:rPr>
      </w:pPr>
      <w:r>
        <w:rPr>
          <w:rFonts w:ascii="仿宋_GB2312" w:eastAsia="仿宋_GB2312" w:hAnsi="仿宋_GB2312" w:cs="仿宋_GB2312" w:hint="eastAsia"/>
          <w:color w:val="000000"/>
          <w:sz w:val="32"/>
          <w:szCs w:val="32"/>
        </w:rPr>
        <w:t>在学校门户网站找到“离校”系统链接，或在浏览器地址栏输入http://lx.gnnu.cn/，点击进入登录页面，</w:t>
      </w:r>
      <w:r>
        <w:rPr>
          <w:rFonts w:ascii="仿宋_GB2312" w:eastAsia="仿宋_GB2312" w:hAnsi="仿宋_GB2312" w:cs="仿宋_GB2312" w:hint="eastAsia"/>
          <w:color w:val="000000"/>
          <w:sz w:val="32"/>
          <w:szCs w:val="32"/>
          <w:lang w:val="en-GB"/>
        </w:rPr>
        <w:t>输入用户名（教师为工号、学生为学号）、密码（初始密码为身份证后6位）点击登录进入数字离校系统。</w:t>
      </w:r>
    </w:p>
    <w:p w:rsidR="00B62A83" w:rsidRDefault="00CE6C3B">
      <w:pPr>
        <w:tabs>
          <w:tab w:val="left" w:pos="540"/>
        </w:tabs>
        <w:rPr>
          <w:rFonts w:ascii="仿宋_GB2312" w:eastAsia="仿宋_GB2312" w:hAnsi="仿宋_GB2312" w:cs="仿宋_GB2312"/>
          <w:color w:val="000000"/>
          <w:sz w:val="32"/>
          <w:szCs w:val="32"/>
          <w:lang w:val="en-GB"/>
        </w:rPr>
      </w:pPr>
      <w:r>
        <w:rPr>
          <w:rFonts w:ascii="仿宋_GB2312" w:eastAsia="仿宋_GB2312" w:hAnsi="仿宋_GB2312" w:cs="仿宋_GB2312" w:hint="eastAsia"/>
          <w:color w:val="000000"/>
          <w:sz w:val="32"/>
          <w:szCs w:val="32"/>
        </w:rPr>
        <w:t xml:space="preserve">    2.</w:t>
      </w:r>
      <w:r>
        <w:rPr>
          <w:rFonts w:ascii="仿宋_GB2312" w:eastAsia="仿宋_GB2312" w:hAnsi="仿宋_GB2312" w:cs="仿宋_GB2312" w:hint="eastAsia"/>
          <w:color w:val="000000"/>
          <w:sz w:val="32"/>
          <w:szCs w:val="32"/>
          <w:lang w:val="en-GB"/>
        </w:rPr>
        <w:t>系统</w:t>
      </w:r>
      <w:r>
        <w:rPr>
          <w:rFonts w:ascii="仿宋_GB2312" w:eastAsia="仿宋_GB2312" w:hAnsi="仿宋_GB2312" w:cs="仿宋_GB2312" w:hint="eastAsia"/>
          <w:color w:val="000000"/>
          <w:sz w:val="32"/>
          <w:szCs w:val="32"/>
        </w:rPr>
        <w:t>角色</w:t>
      </w:r>
    </w:p>
    <w:p w:rsidR="00B62A83" w:rsidRDefault="00CE6C3B">
      <w:pPr>
        <w:tabs>
          <w:tab w:val="left" w:pos="360"/>
        </w:tabs>
        <w:rPr>
          <w:rFonts w:ascii="仿宋_GB2312" w:eastAsia="仿宋_GB2312" w:hAnsi="仿宋_GB2312" w:cs="仿宋_GB2312"/>
          <w:color w:val="000000"/>
          <w:sz w:val="32"/>
          <w:szCs w:val="32"/>
          <w:lang w:val="en-GB"/>
        </w:rPr>
      </w:pPr>
      <w:r>
        <w:rPr>
          <w:rFonts w:ascii="仿宋_GB2312" w:eastAsia="仿宋_GB2312" w:hAnsi="仿宋_GB2312" w:cs="仿宋_GB2312" w:hint="eastAsia"/>
          <w:color w:val="000000"/>
          <w:sz w:val="32"/>
          <w:szCs w:val="32"/>
        </w:rPr>
        <w:t xml:space="preserve">    （1）</w:t>
      </w:r>
      <w:r>
        <w:rPr>
          <w:rFonts w:ascii="仿宋_GB2312" w:eastAsia="仿宋_GB2312" w:hAnsi="仿宋_GB2312" w:cs="仿宋_GB2312" w:hint="eastAsia"/>
          <w:color w:val="000000"/>
          <w:sz w:val="32"/>
          <w:szCs w:val="32"/>
          <w:lang w:val="en-GB"/>
        </w:rPr>
        <w:t>学生：所有本专科、研究生毕业生均可登录到离校系统。可以查看学校发布的离校工作相关的通知公告，也能看到离校手续相关环节的办理情况，如所有环节均是通过，则不需要办理，可以直接领取毕业证书；如某个环节不通过，则是需要到相应部门办理。</w:t>
      </w:r>
    </w:p>
    <w:p w:rsidR="00B62A83" w:rsidRDefault="00CE6C3B">
      <w:pPr>
        <w:tabs>
          <w:tab w:val="left" w:pos="360"/>
        </w:tabs>
        <w:rPr>
          <w:rFonts w:ascii="仿宋_GB2312" w:eastAsia="仿宋_GB2312" w:hAnsi="仿宋_GB2312" w:cs="仿宋_GB2312"/>
          <w:color w:val="000000"/>
          <w:sz w:val="32"/>
          <w:szCs w:val="32"/>
          <w:lang w:val="en-GB"/>
        </w:rPr>
      </w:pPr>
      <w:r>
        <w:rPr>
          <w:rFonts w:ascii="仿宋_GB2312" w:eastAsia="仿宋_GB2312" w:hAnsi="仿宋_GB2312" w:cs="仿宋_GB2312" w:hint="eastAsia"/>
          <w:color w:val="000000"/>
          <w:sz w:val="32"/>
          <w:szCs w:val="32"/>
        </w:rPr>
        <w:t xml:space="preserve">    （2）</w:t>
      </w:r>
      <w:r>
        <w:rPr>
          <w:rFonts w:ascii="仿宋_GB2312" w:eastAsia="仿宋_GB2312" w:hAnsi="仿宋_GB2312" w:cs="仿宋_GB2312" w:hint="eastAsia"/>
          <w:color w:val="000000"/>
          <w:sz w:val="32"/>
          <w:szCs w:val="32"/>
          <w:lang w:val="en-GB"/>
        </w:rPr>
        <w:t>操作员：指离校环节有关的各个部门负责经办的人员，在离校系统中对某个环节进行审批。</w:t>
      </w:r>
    </w:p>
    <w:p w:rsidR="00B62A83" w:rsidRDefault="00CE6C3B">
      <w:pPr>
        <w:tabs>
          <w:tab w:val="left" w:pos="360"/>
        </w:tabs>
        <w:rPr>
          <w:rFonts w:ascii="仿宋_GB2312" w:eastAsia="仿宋_GB2312" w:hAnsi="仿宋_GB2312" w:cs="仿宋_GB2312"/>
          <w:color w:val="000000"/>
          <w:sz w:val="32"/>
          <w:szCs w:val="32"/>
          <w:lang w:val="en-GB"/>
        </w:rPr>
      </w:pPr>
      <w:r>
        <w:rPr>
          <w:rFonts w:ascii="仿宋_GB2312" w:eastAsia="仿宋_GB2312" w:hAnsi="仿宋_GB2312" w:cs="仿宋_GB2312" w:hint="eastAsia"/>
          <w:color w:val="000000"/>
          <w:sz w:val="32"/>
          <w:szCs w:val="32"/>
        </w:rPr>
        <w:t xml:space="preserve">    （3）</w:t>
      </w:r>
      <w:r>
        <w:rPr>
          <w:rFonts w:ascii="仿宋_GB2312" w:eastAsia="仿宋_GB2312" w:hAnsi="仿宋_GB2312" w:cs="仿宋_GB2312" w:hint="eastAsia"/>
          <w:color w:val="000000"/>
          <w:sz w:val="32"/>
          <w:szCs w:val="32"/>
          <w:lang w:val="en-GB"/>
        </w:rPr>
        <w:t>领导查询：与离校工作相关学院、部门的管理人员，可以登录系统中，通过查询统计功能，随时掌握毕业生的离校手续办理情况。各学院党委副书记、负责就业联络的辅导员可查询本学院的毕业生办理状态；各毕业班班主任可查询本班毕业生。</w:t>
      </w:r>
    </w:p>
    <w:p w:rsidR="00B62A83" w:rsidRDefault="00CE6C3B">
      <w:pPr>
        <w:tabs>
          <w:tab w:val="left" w:pos="540"/>
        </w:tabs>
        <w:rPr>
          <w:rFonts w:ascii="仿宋_GB2312" w:eastAsia="仿宋_GB2312" w:hAnsi="仿宋_GB2312" w:cs="仿宋_GB2312"/>
          <w:color w:val="000000"/>
          <w:sz w:val="32"/>
          <w:szCs w:val="32"/>
          <w:lang w:val="en-GB"/>
        </w:rPr>
      </w:pPr>
      <w:r>
        <w:rPr>
          <w:rFonts w:ascii="仿宋_GB2312" w:eastAsia="仿宋_GB2312" w:hAnsi="仿宋_GB2312" w:cs="仿宋_GB2312" w:hint="eastAsia"/>
          <w:color w:val="000000"/>
          <w:sz w:val="32"/>
          <w:szCs w:val="32"/>
        </w:rPr>
        <w:t xml:space="preserve">    3.</w:t>
      </w:r>
      <w:r>
        <w:rPr>
          <w:rFonts w:ascii="仿宋_GB2312" w:eastAsia="仿宋_GB2312" w:hAnsi="仿宋_GB2312" w:cs="仿宋_GB2312" w:hint="eastAsia"/>
          <w:color w:val="000000"/>
          <w:sz w:val="32"/>
          <w:szCs w:val="32"/>
          <w:lang w:val="en-GB"/>
        </w:rPr>
        <w:t>离校</w:t>
      </w:r>
      <w:r>
        <w:rPr>
          <w:rFonts w:ascii="仿宋_GB2312" w:eastAsia="仿宋_GB2312" w:hAnsi="仿宋_GB2312" w:cs="仿宋_GB2312" w:hint="eastAsia"/>
          <w:color w:val="000000"/>
          <w:sz w:val="32"/>
          <w:szCs w:val="32"/>
        </w:rPr>
        <w:t>流程</w:t>
      </w:r>
    </w:p>
    <w:p w:rsidR="00B62A83" w:rsidRDefault="00CE6C3B">
      <w:pPr>
        <w:tabs>
          <w:tab w:val="left" w:pos="540"/>
        </w:tabs>
        <w:rPr>
          <w:rFonts w:ascii="仿宋_GB2312" w:eastAsia="仿宋_GB2312" w:hAnsi="仿宋_GB2312" w:cs="仿宋_GB2312"/>
          <w:b/>
          <w:color w:val="000000"/>
          <w:sz w:val="32"/>
          <w:szCs w:val="32"/>
          <w:lang w:val="en-GB"/>
        </w:rPr>
      </w:pPr>
      <w:r>
        <w:rPr>
          <w:rFonts w:ascii="仿宋_GB2312" w:eastAsia="仿宋_GB2312" w:hAnsi="仿宋_GB2312" w:cs="仿宋_GB2312" w:hint="eastAsia"/>
          <w:b/>
          <w:color w:val="000000"/>
          <w:sz w:val="32"/>
          <w:szCs w:val="32"/>
        </w:rPr>
        <w:t xml:space="preserve">    （1）</w:t>
      </w:r>
      <w:r>
        <w:rPr>
          <w:rFonts w:ascii="仿宋_GB2312" w:eastAsia="仿宋_GB2312" w:hAnsi="仿宋_GB2312" w:cs="仿宋_GB2312" w:hint="eastAsia"/>
          <w:b/>
          <w:color w:val="000000"/>
          <w:sz w:val="32"/>
          <w:szCs w:val="32"/>
          <w:lang w:val="en-GB"/>
        </w:rPr>
        <w:t>本科生办理流程</w:t>
      </w:r>
    </w:p>
    <w:p w:rsidR="00B62A83" w:rsidRDefault="00CE6C3B">
      <w:pPr>
        <w:pStyle w:val="2"/>
        <w:keepNext w:val="0"/>
        <w:keepLines w:val="0"/>
        <w:numPr>
          <w:ilvl w:val="1"/>
          <w:numId w:val="1"/>
        </w:numPr>
        <w:spacing w:before="0" w:beforeAutospacing="0" w:after="0" w:afterAutospacing="0"/>
        <w:rPr>
          <w:rFonts w:ascii="仿宋_GB2312" w:eastAsia="仿宋_GB2312" w:hAnsi="仿宋_GB2312" w:cs="仿宋_GB2312"/>
          <w:b w:val="0"/>
          <w:color w:val="000000"/>
        </w:rPr>
      </w:pPr>
      <w:r>
        <w:rPr>
          <w:rFonts w:ascii="仿宋_GB2312" w:eastAsia="仿宋_GB2312" w:hAnsi="仿宋_GB2312" w:cs="仿宋_GB2312" w:hint="eastAsia"/>
          <w:b w:val="0"/>
          <w:color w:val="000000"/>
        </w:rPr>
        <w:t>图书馆办理</w:t>
      </w:r>
    </w:p>
    <w:p w:rsidR="00B62A83" w:rsidRDefault="00CE6C3B">
      <w:pPr>
        <w:ind w:firstLineChars="450" w:firstLine="14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办理学生退还图书及相关手续。</w:t>
      </w:r>
    </w:p>
    <w:p w:rsidR="00B62A83" w:rsidRDefault="00CE6C3B">
      <w:pPr>
        <w:pStyle w:val="2"/>
        <w:keepNext w:val="0"/>
        <w:keepLines w:val="0"/>
        <w:numPr>
          <w:ilvl w:val="1"/>
          <w:numId w:val="1"/>
        </w:numPr>
        <w:spacing w:before="0" w:beforeAutospacing="0" w:after="0" w:afterAutospacing="0"/>
        <w:rPr>
          <w:rFonts w:ascii="仿宋_GB2312" w:eastAsia="仿宋_GB2312" w:hAnsi="仿宋_GB2312" w:cs="仿宋_GB2312"/>
          <w:b w:val="0"/>
          <w:color w:val="000000"/>
        </w:rPr>
      </w:pPr>
      <w:r>
        <w:rPr>
          <w:rFonts w:ascii="仿宋_GB2312" w:eastAsia="仿宋_GB2312" w:hAnsi="仿宋_GB2312" w:cs="仿宋_GB2312" w:hint="eastAsia"/>
          <w:b w:val="0"/>
          <w:color w:val="000000"/>
        </w:rPr>
        <w:t>校教材中心</w:t>
      </w:r>
    </w:p>
    <w:p w:rsidR="00B62A83" w:rsidRDefault="00CE6C3B">
      <w:pPr>
        <w:ind w:firstLineChars="450" w:firstLine="14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办理学生教材费结算手续。</w:t>
      </w:r>
    </w:p>
    <w:p w:rsidR="00B62A83" w:rsidRDefault="00CE6C3B">
      <w:pPr>
        <w:pStyle w:val="2"/>
        <w:keepNext w:val="0"/>
        <w:keepLines w:val="0"/>
        <w:numPr>
          <w:ilvl w:val="1"/>
          <w:numId w:val="1"/>
        </w:numPr>
        <w:spacing w:before="0" w:beforeAutospacing="0" w:after="0" w:afterAutospacing="0"/>
        <w:rPr>
          <w:rFonts w:ascii="仿宋_GB2312" w:eastAsia="仿宋_GB2312" w:hAnsi="仿宋_GB2312" w:cs="仿宋_GB2312"/>
          <w:b w:val="0"/>
          <w:color w:val="000000"/>
        </w:rPr>
      </w:pPr>
      <w:r>
        <w:rPr>
          <w:rFonts w:ascii="仿宋_GB2312" w:eastAsia="仿宋_GB2312" w:hAnsi="仿宋_GB2312" w:cs="仿宋_GB2312" w:hint="eastAsia"/>
          <w:b w:val="0"/>
          <w:color w:val="000000"/>
        </w:rPr>
        <w:t>校计财处办理</w:t>
      </w:r>
    </w:p>
    <w:p w:rsidR="00B62A83" w:rsidRDefault="00CE6C3B">
      <w:pPr>
        <w:ind w:firstLineChars="450" w:firstLine="14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办理学生学费结算手续。</w:t>
      </w:r>
    </w:p>
    <w:p w:rsidR="00B62A83" w:rsidRDefault="00CE6C3B">
      <w:pPr>
        <w:pStyle w:val="2"/>
        <w:keepNext w:val="0"/>
        <w:keepLines w:val="0"/>
        <w:numPr>
          <w:ilvl w:val="1"/>
          <w:numId w:val="1"/>
        </w:numPr>
        <w:spacing w:before="0" w:beforeAutospacing="0" w:after="0" w:afterAutospacing="0"/>
        <w:rPr>
          <w:rFonts w:ascii="仿宋_GB2312" w:eastAsia="仿宋_GB2312" w:hAnsi="仿宋_GB2312" w:cs="仿宋_GB2312"/>
          <w:b w:val="0"/>
          <w:color w:val="000000"/>
        </w:rPr>
      </w:pPr>
      <w:proofErr w:type="gramStart"/>
      <w:r>
        <w:rPr>
          <w:rFonts w:ascii="仿宋_GB2312" w:eastAsia="仿宋_GB2312" w:hAnsi="仿宋_GB2312" w:cs="仿宋_GB2312" w:hint="eastAsia"/>
          <w:b w:val="0"/>
          <w:color w:val="000000"/>
        </w:rPr>
        <w:t>宿管中心</w:t>
      </w:r>
      <w:proofErr w:type="gramEnd"/>
      <w:r>
        <w:rPr>
          <w:rFonts w:ascii="仿宋_GB2312" w:eastAsia="仿宋_GB2312" w:hAnsi="仿宋_GB2312" w:cs="仿宋_GB2312" w:hint="eastAsia"/>
          <w:b w:val="0"/>
          <w:color w:val="000000"/>
        </w:rPr>
        <w:t>办理</w:t>
      </w:r>
    </w:p>
    <w:p w:rsidR="00B62A83" w:rsidRDefault="00CE6C3B">
      <w:pPr>
        <w:ind w:firstLineChars="450" w:firstLine="14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办理学生寝室财产验收，</w:t>
      </w:r>
      <w:proofErr w:type="gramStart"/>
      <w:r>
        <w:rPr>
          <w:rFonts w:ascii="仿宋_GB2312" w:eastAsia="仿宋_GB2312" w:hAnsi="仿宋_GB2312" w:cs="仿宋_GB2312" w:hint="eastAsia"/>
          <w:color w:val="000000"/>
          <w:sz w:val="32"/>
          <w:szCs w:val="32"/>
        </w:rPr>
        <w:t>退宿手续</w:t>
      </w:r>
      <w:proofErr w:type="gramEnd"/>
      <w:r>
        <w:rPr>
          <w:rFonts w:ascii="仿宋_GB2312" w:eastAsia="仿宋_GB2312" w:hAnsi="仿宋_GB2312" w:cs="仿宋_GB2312" w:hint="eastAsia"/>
          <w:color w:val="000000"/>
          <w:sz w:val="32"/>
          <w:szCs w:val="32"/>
        </w:rPr>
        <w:t>。</w:t>
      </w:r>
    </w:p>
    <w:p w:rsidR="00B62A83" w:rsidRDefault="00CE6C3B">
      <w:pPr>
        <w:pStyle w:val="2"/>
        <w:keepNext w:val="0"/>
        <w:keepLines w:val="0"/>
        <w:numPr>
          <w:ilvl w:val="1"/>
          <w:numId w:val="1"/>
        </w:numPr>
        <w:spacing w:before="0" w:beforeAutospacing="0" w:after="0" w:afterAutospacing="0"/>
        <w:rPr>
          <w:rFonts w:ascii="仿宋_GB2312" w:eastAsia="仿宋_GB2312" w:hAnsi="仿宋_GB2312" w:cs="仿宋_GB2312"/>
          <w:b w:val="0"/>
          <w:color w:val="000000"/>
        </w:rPr>
      </w:pPr>
      <w:r>
        <w:rPr>
          <w:rFonts w:ascii="仿宋_GB2312" w:eastAsia="仿宋_GB2312" w:hAnsi="仿宋_GB2312" w:cs="仿宋_GB2312" w:hint="eastAsia"/>
          <w:b w:val="0"/>
          <w:color w:val="000000"/>
        </w:rPr>
        <w:t>学院办理</w:t>
      </w:r>
    </w:p>
    <w:p w:rsidR="00B62A83" w:rsidRDefault="00CE6C3B">
      <w:pPr>
        <w:ind w:firstLineChars="450" w:firstLine="14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办理学生资料室图书归还或其他学院需要办理的手续。并对前面1）至4）环节进行最后审核，办理证书发放工作。由各学院党委副书记、</w:t>
      </w:r>
      <w:r>
        <w:rPr>
          <w:rFonts w:ascii="仿宋_GB2312" w:eastAsia="仿宋_GB2312" w:hAnsi="仿宋_GB2312" w:cs="仿宋_GB2312" w:hint="eastAsia"/>
          <w:color w:val="000000"/>
          <w:sz w:val="32"/>
          <w:szCs w:val="32"/>
          <w:lang w:val="en-GB"/>
        </w:rPr>
        <w:t>负责就业联络的辅导员负责。</w:t>
      </w:r>
    </w:p>
    <w:p w:rsidR="00B62A83" w:rsidRDefault="00B62A83"/>
    <w:p w:rsidR="00B62A83" w:rsidRDefault="00B62A83">
      <w:pPr>
        <w:tabs>
          <w:tab w:val="left" w:pos="540"/>
        </w:tabs>
        <w:rPr>
          <w:rFonts w:ascii="仿宋_GB2312" w:eastAsia="仿宋_GB2312" w:hAnsi="仿宋_GB2312" w:cs="仿宋_GB2312"/>
          <w:color w:val="000000"/>
          <w:sz w:val="32"/>
          <w:szCs w:val="32"/>
        </w:rPr>
      </w:pPr>
    </w:p>
    <w:p w:rsidR="00B62A83" w:rsidRDefault="00CE6C3B">
      <w:pPr>
        <w:tabs>
          <w:tab w:val="left" w:pos="540"/>
        </w:tabs>
        <w:rPr>
          <w:rFonts w:ascii="仿宋_GB2312" w:eastAsia="仿宋_GB2312" w:hAnsi="仿宋_GB2312" w:cs="仿宋_GB2312"/>
          <w:b/>
          <w:color w:val="000000"/>
          <w:sz w:val="32"/>
          <w:szCs w:val="32"/>
        </w:rPr>
      </w:pPr>
      <w:bookmarkStart w:id="2" w:name="_Toc418069450"/>
      <w:r>
        <w:rPr>
          <w:rFonts w:ascii="仿宋_GB2312" w:eastAsia="仿宋_GB2312" w:hAnsi="仿宋_GB2312" w:cs="仿宋_GB2312" w:hint="eastAsia"/>
          <w:b/>
          <w:color w:val="000000"/>
          <w:sz w:val="32"/>
          <w:szCs w:val="32"/>
        </w:rPr>
        <w:t xml:space="preserve">    （2）</w:t>
      </w:r>
      <w:r>
        <w:rPr>
          <w:rFonts w:ascii="仿宋_GB2312" w:eastAsia="仿宋_GB2312" w:hAnsi="仿宋_GB2312" w:cs="仿宋_GB2312" w:hint="eastAsia"/>
          <w:b/>
          <w:color w:val="000000"/>
          <w:sz w:val="32"/>
          <w:szCs w:val="32"/>
          <w:lang w:val="en-GB"/>
        </w:rPr>
        <w:t>研究生</w:t>
      </w:r>
      <w:r>
        <w:rPr>
          <w:rFonts w:ascii="仿宋_GB2312" w:eastAsia="仿宋_GB2312" w:hAnsi="仿宋_GB2312" w:cs="仿宋_GB2312" w:hint="eastAsia"/>
          <w:b/>
          <w:color w:val="000000"/>
          <w:sz w:val="32"/>
          <w:szCs w:val="32"/>
        </w:rPr>
        <w:t>离校办理流程</w:t>
      </w:r>
      <w:bookmarkEnd w:id="2"/>
    </w:p>
    <w:p w:rsidR="00B62A83" w:rsidRDefault="00CE6C3B">
      <w:pPr>
        <w:pStyle w:val="2"/>
        <w:keepNext w:val="0"/>
        <w:keepLines w:val="0"/>
        <w:numPr>
          <w:ilvl w:val="0"/>
          <w:numId w:val="2"/>
        </w:numPr>
        <w:spacing w:before="0" w:beforeAutospacing="0" w:after="0" w:afterAutospacing="0"/>
        <w:rPr>
          <w:rFonts w:ascii="仿宋_GB2312" w:eastAsia="仿宋_GB2312" w:hAnsi="仿宋_GB2312" w:cs="仿宋_GB2312"/>
          <w:b w:val="0"/>
          <w:color w:val="000000"/>
        </w:rPr>
      </w:pPr>
      <w:r>
        <w:rPr>
          <w:rFonts w:ascii="仿宋_GB2312" w:eastAsia="仿宋_GB2312" w:hAnsi="仿宋_GB2312" w:cs="仿宋_GB2312" w:hint="eastAsia"/>
          <w:b w:val="0"/>
          <w:color w:val="000000"/>
        </w:rPr>
        <w:t>学院办理</w:t>
      </w:r>
    </w:p>
    <w:p w:rsidR="00B62A83" w:rsidRDefault="00CE6C3B">
      <w:pPr>
        <w:ind w:firstLineChars="450" w:firstLine="14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办理学生资料室图书归还或其他学院需要办理的手续。</w:t>
      </w:r>
    </w:p>
    <w:p w:rsidR="00B62A83" w:rsidRDefault="00CE6C3B">
      <w:pPr>
        <w:pStyle w:val="2"/>
        <w:keepNext w:val="0"/>
        <w:keepLines w:val="0"/>
        <w:numPr>
          <w:ilvl w:val="0"/>
          <w:numId w:val="2"/>
        </w:numPr>
        <w:spacing w:before="0" w:beforeAutospacing="0" w:after="0" w:afterAutospacing="0"/>
        <w:rPr>
          <w:rFonts w:ascii="仿宋_GB2312" w:eastAsia="仿宋_GB2312" w:hAnsi="仿宋_GB2312" w:cs="仿宋_GB2312"/>
          <w:b w:val="0"/>
          <w:color w:val="000000"/>
        </w:rPr>
      </w:pPr>
      <w:r>
        <w:rPr>
          <w:rFonts w:ascii="仿宋_GB2312" w:eastAsia="仿宋_GB2312" w:hAnsi="仿宋_GB2312" w:cs="仿宋_GB2312" w:hint="eastAsia"/>
          <w:b w:val="0"/>
          <w:color w:val="000000"/>
        </w:rPr>
        <w:t>图书馆办理</w:t>
      </w:r>
    </w:p>
    <w:p w:rsidR="00B62A83" w:rsidRDefault="00CE6C3B">
      <w:pPr>
        <w:ind w:firstLineChars="450" w:firstLine="14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办理学生退还图书及相关手续。</w:t>
      </w:r>
    </w:p>
    <w:p w:rsidR="00B62A83" w:rsidRDefault="00CE6C3B">
      <w:pPr>
        <w:pStyle w:val="2"/>
        <w:keepNext w:val="0"/>
        <w:keepLines w:val="0"/>
        <w:numPr>
          <w:ilvl w:val="0"/>
          <w:numId w:val="2"/>
        </w:numPr>
        <w:spacing w:before="0" w:beforeAutospacing="0" w:after="0" w:afterAutospacing="0"/>
        <w:rPr>
          <w:rFonts w:ascii="仿宋_GB2312" w:eastAsia="仿宋_GB2312" w:hAnsi="仿宋_GB2312" w:cs="仿宋_GB2312"/>
          <w:b w:val="0"/>
          <w:color w:val="000000"/>
        </w:rPr>
      </w:pPr>
      <w:r>
        <w:rPr>
          <w:rFonts w:ascii="仿宋_GB2312" w:eastAsia="仿宋_GB2312" w:hAnsi="仿宋_GB2312" w:cs="仿宋_GB2312" w:hint="eastAsia"/>
          <w:b w:val="0"/>
          <w:color w:val="000000"/>
        </w:rPr>
        <w:t>校计财处办理</w:t>
      </w:r>
    </w:p>
    <w:p w:rsidR="00B62A83" w:rsidRDefault="00CE6C3B">
      <w:pPr>
        <w:ind w:firstLineChars="450" w:firstLine="14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办理学生学费结算手续。</w:t>
      </w:r>
    </w:p>
    <w:p w:rsidR="00B62A83" w:rsidRDefault="00CE6C3B">
      <w:pPr>
        <w:pStyle w:val="2"/>
        <w:keepNext w:val="0"/>
        <w:keepLines w:val="0"/>
        <w:numPr>
          <w:ilvl w:val="0"/>
          <w:numId w:val="2"/>
        </w:numPr>
        <w:spacing w:before="0" w:beforeAutospacing="0" w:after="0" w:afterAutospacing="0"/>
        <w:rPr>
          <w:rFonts w:ascii="仿宋_GB2312" w:eastAsia="仿宋_GB2312" w:hAnsi="仿宋_GB2312" w:cs="仿宋_GB2312"/>
          <w:b w:val="0"/>
          <w:color w:val="000000"/>
        </w:rPr>
      </w:pPr>
      <w:proofErr w:type="gramStart"/>
      <w:r>
        <w:rPr>
          <w:rFonts w:ascii="仿宋_GB2312" w:eastAsia="仿宋_GB2312" w:hAnsi="仿宋_GB2312" w:cs="仿宋_GB2312" w:hint="eastAsia"/>
          <w:b w:val="0"/>
          <w:color w:val="000000"/>
        </w:rPr>
        <w:t>宿管中心</w:t>
      </w:r>
      <w:proofErr w:type="gramEnd"/>
      <w:r>
        <w:rPr>
          <w:rFonts w:ascii="仿宋_GB2312" w:eastAsia="仿宋_GB2312" w:hAnsi="仿宋_GB2312" w:cs="仿宋_GB2312" w:hint="eastAsia"/>
          <w:b w:val="0"/>
          <w:color w:val="000000"/>
        </w:rPr>
        <w:t>办理</w:t>
      </w:r>
    </w:p>
    <w:p w:rsidR="00B62A83" w:rsidRDefault="00CE6C3B">
      <w:pPr>
        <w:ind w:firstLineChars="450" w:firstLine="14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办理学生寝室财产验收，</w:t>
      </w:r>
      <w:proofErr w:type="gramStart"/>
      <w:r>
        <w:rPr>
          <w:rFonts w:ascii="仿宋_GB2312" w:eastAsia="仿宋_GB2312" w:hAnsi="仿宋_GB2312" w:cs="仿宋_GB2312" w:hint="eastAsia"/>
          <w:color w:val="000000"/>
          <w:sz w:val="32"/>
          <w:szCs w:val="32"/>
        </w:rPr>
        <w:t>退宿手续</w:t>
      </w:r>
      <w:proofErr w:type="gramEnd"/>
      <w:r>
        <w:rPr>
          <w:rFonts w:ascii="仿宋_GB2312" w:eastAsia="仿宋_GB2312" w:hAnsi="仿宋_GB2312" w:cs="仿宋_GB2312" w:hint="eastAsia"/>
          <w:color w:val="000000"/>
          <w:sz w:val="32"/>
          <w:szCs w:val="32"/>
        </w:rPr>
        <w:t>。</w:t>
      </w:r>
    </w:p>
    <w:p w:rsidR="00B62A83" w:rsidRDefault="00CE6C3B">
      <w:pPr>
        <w:pStyle w:val="2"/>
        <w:keepNext w:val="0"/>
        <w:keepLines w:val="0"/>
        <w:numPr>
          <w:ilvl w:val="0"/>
          <w:numId w:val="2"/>
        </w:numPr>
        <w:spacing w:before="0" w:beforeAutospacing="0" w:after="0" w:afterAutospacing="0"/>
        <w:rPr>
          <w:rFonts w:ascii="仿宋_GB2312" w:eastAsia="仿宋_GB2312" w:hAnsi="仿宋_GB2312" w:cs="仿宋_GB2312"/>
          <w:b w:val="0"/>
          <w:color w:val="000000"/>
        </w:rPr>
      </w:pPr>
      <w:r>
        <w:rPr>
          <w:rFonts w:ascii="仿宋_GB2312" w:eastAsia="仿宋_GB2312" w:hAnsi="仿宋_GB2312" w:cs="仿宋_GB2312" w:hint="eastAsia"/>
          <w:b w:val="0"/>
          <w:color w:val="000000"/>
        </w:rPr>
        <w:t>研究生院办理</w:t>
      </w:r>
    </w:p>
    <w:p w:rsidR="00B62A83" w:rsidRDefault="00CE6C3B">
      <w:pPr>
        <w:ind w:firstLineChars="450" w:firstLine="14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核对学生以上环节是否完成，办理证书发放工作。</w:t>
      </w:r>
    </w:p>
    <w:p w:rsidR="00B62A83" w:rsidRDefault="00B62A83">
      <w:pPr>
        <w:rPr>
          <w:color w:val="000000"/>
          <w:sz w:val="28"/>
          <w:szCs w:val="28"/>
        </w:rPr>
      </w:pPr>
    </w:p>
    <w:p w:rsidR="00B62A83" w:rsidRDefault="00B62A83">
      <w:pPr>
        <w:spacing w:line="540" w:lineRule="exact"/>
        <w:rPr>
          <w:rFonts w:ascii="宋体" w:hAnsi="宋体"/>
          <w:color w:val="000000"/>
          <w:sz w:val="28"/>
          <w:szCs w:val="28"/>
        </w:rPr>
      </w:pPr>
    </w:p>
    <w:p w:rsidR="00B62A83" w:rsidRDefault="00B62A83">
      <w:pPr>
        <w:spacing w:line="540" w:lineRule="exact"/>
        <w:rPr>
          <w:rFonts w:ascii="宋体" w:hAnsi="宋体"/>
          <w:color w:val="000000"/>
          <w:sz w:val="28"/>
          <w:szCs w:val="28"/>
        </w:rPr>
      </w:pPr>
    </w:p>
    <w:p w:rsidR="00B62A83" w:rsidRDefault="00B62A83">
      <w:pPr>
        <w:spacing w:line="540" w:lineRule="exact"/>
        <w:rPr>
          <w:rFonts w:ascii="宋体" w:hAnsi="宋体"/>
          <w:color w:val="000000"/>
          <w:sz w:val="28"/>
          <w:szCs w:val="28"/>
        </w:rPr>
      </w:pPr>
    </w:p>
    <w:p w:rsidR="00B62A83" w:rsidRDefault="00B62A83">
      <w:pPr>
        <w:rPr>
          <w:color w:val="000000"/>
        </w:rPr>
      </w:pPr>
    </w:p>
    <w:sectPr w:rsidR="00B62A83">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083" w:rsidRDefault="00283083">
      <w:r>
        <w:separator/>
      </w:r>
    </w:p>
  </w:endnote>
  <w:endnote w:type="continuationSeparator" w:id="0">
    <w:p w:rsidR="00283083" w:rsidRDefault="0028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083" w:rsidRDefault="00283083">
      <w:r>
        <w:separator/>
      </w:r>
    </w:p>
  </w:footnote>
  <w:footnote w:type="continuationSeparator" w:id="0">
    <w:p w:rsidR="00283083" w:rsidRDefault="00283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A83" w:rsidRDefault="00B62A83">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F79B2"/>
    <w:multiLevelType w:val="multilevel"/>
    <w:tmpl w:val="1F8F79B2"/>
    <w:lvl w:ilvl="0">
      <w:start w:val="1"/>
      <w:numFmt w:val="decimal"/>
      <w:lvlText w:val="%1)"/>
      <w:lvlJc w:val="left"/>
      <w:pPr>
        <w:tabs>
          <w:tab w:val="left" w:pos="1380"/>
        </w:tabs>
        <w:ind w:left="1380" w:hanging="420"/>
      </w:pPr>
      <w:rPr>
        <w:rFonts w:hint="eastAsia"/>
      </w:rPr>
    </w:lvl>
    <w:lvl w:ilvl="1">
      <w:start w:val="1"/>
      <w:numFmt w:val="lowerLetter"/>
      <w:lvlText w:val="%2)"/>
      <w:lvlJc w:val="left"/>
      <w:pPr>
        <w:tabs>
          <w:tab w:val="left" w:pos="824"/>
        </w:tabs>
        <w:ind w:left="824" w:hanging="420"/>
      </w:pPr>
    </w:lvl>
    <w:lvl w:ilvl="2">
      <w:start w:val="1"/>
      <w:numFmt w:val="lowerRoman"/>
      <w:lvlText w:val="%3."/>
      <w:lvlJc w:val="right"/>
      <w:pPr>
        <w:tabs>
          <w:tab w:val="left" w:pos="1244"/>
        </w:tabs>
        <w:ind w:left="1244" w:hanging="420"/>
      </w:pPr>
    </w:lvl>
    <w:lvl w:ilvl="3">
      <w:start w:val="1"/>
      <w:numFmt w:val="decimal"/>
      <w:lvlText w:val="%4."/>
      <w:lvlJc w:val="left"/>
      <w:pPr>
        <w:tabs>
          <w:tab w:val="left" w:pos="1664"/>
        </w:tabs>
        <w:ind w:left="1664" w:hanging="420"/>
      </w:pPr>
    </w:lvl>
    <w:lvl w:ilvl="4">
      <w:start w:val="1"/>
      <w:numFmt w:val="lowerLetter"/>
      <w:lvlText w:val="%5)"/>
      <w:lvlJc w:val="left"/>
      <w:pPr>
        <w:tabs>
          <w:tab w:val="left" w:pos="2084"/>
        </w:tabs>
        <w:ind w:left="2084" w:hanging="420"/>
      </w:pPr>
    </w:lvl>
    <w:lvl w:ilvl="5">
      <w:start w:val="1"/>
      <w:numFmt w:val="lowerRoman"/>
      <w:lvlText w:val="%6."/>
      <w:lvlJc w:val="right"/>
      <w:pPr>
        <w:tabs>
          <w:tab w:val="left" w:pos="2504"/>
        </w:tabs>
        <w:ind w:left="2504" w:hanging="420"/>
      </w:pPr>
    </w:lvl>
    <w:lvl w:ilvl="6">
      <w:start w:val="1"/>
      <w:numFmt w:val="decimal"/>
      <w:lvlText w:val="%7."/>
      <w:lvlJc w:val="left"/>
      <w:pPr>
        <w:tabs>
          <w:tab w:val="left" w:pos="2924"/>
        </w:tabs>
        <w:ind w:left="2924" w:hanging="420"/>
      </w:pPr>
    </w:lvl>
    <w:lvl w:ilvl="7">
      <w:start w:val="1"/>
      <w:numFmt w:val="lowerLetter"/>
      <w:lvlText w:val="%8)"/>
      <w:lvlJc w:val="left"/>
      <w:pPr>
        <w:tabs>
          <w:tab w:val="left" w:pos="3344"/>
        </w:tabs>
        <w:ind w:left="3344" w:hanging="420"/>
      </w:pPr>
    </w:lvl>
    <w:lvl w:ilvl="8">
      <w:start w:val="1"/>
      <w:numFmt w:val="lowerRoman"/>
      <w:lvlText w:val="%9."/>
      <w:lvlJc w:val="right"/>
      <w:pPr>
        <w:tabs>
          <w:tab w:val="left" w:pos="3764"/>
        </w:tabs>
        <w:ind w:left="3764" w:hanging="420"/>
      </w:pPr>
    </w:lvl>
  </w:abstractNum>
  <w:abstractNum w:abstractNumId="1">
    <w:nsid w:val="4B8C730A"/>
    <w:multiLevelType w:val="multilevel"/>
    <w:tmpl w:val="4B8C730A"/>
    <w:lvl w:ilvl="0">
      <w:start w:val="1"/>
      <w:numFmt w:val="decimal"/>
      <w:lvlText w:val="%1、"/>
      <w:lvlJc w:val="left"/>
      <w:pPr>
        <w:tabs>
          <w:tab w:val="left" w:pos="900"/>
        </w:tabs>
        <w:ind w:left="900" w:hanging="360"/>
      </w:pPr>
      <w:rPr>
        <w:rFonts w:hint="default"/>
      </w:rPr>
    </w:lvl>
    <w:lvl w:ilvl="1">
      <w:start w:val="1"/>
      <w:numFmt w:val="decimal"/>
      <w:lvlText w:val="%2)"/>
      <w:lvlJc w:val="left"/>
      <w:pPr>
        <w:tabs>
          <w:tab w:val="left" w:pos="1380"/>
        </w:tabs>
        <w:ind w:left="1380" w:hanging="420"/>
      </w:pPr>
      <w:rPr>
        <w:rFonts w:hint="eastAsia"/>
      </w:r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DE"/>
    <w:rsid w:val="000F3DFB"/>
    <w:rsid w:val="00133B8F"/>
    <w:rsid w:val="00135E7C"/>
    <w:rsid w:val="00155446"/>
    <w:rsid w:val="0017277F"/>
    <w:rsid w:val="001B3609"/>
    <w:rsid w:val="00215512"/>
    <w:rsid w:val="00283083"/>
    <w:rsid w:val="002A2B12"/>
    <w:rsid w:val="002C0121"/>
    <w:rsid w:val="00370FD0"/>
    <w:rsid w:val="003876DD"/>
    <w:rsid w:val="004D7E83"/>
    <w:rsid w:val="005055C6"/>
    <w:rsid w:val="00686303"/>
    <w:rsid w:val="006E793F"/>
    <w:rsid w:val="00742455"/>
    <w:rsid w:val="00765738"/>
    <w:rsid w:val="007B04C1"/>
    <w:rsid w:val="00941786"/>
    <w:rsid w:val="00947358"/>
    <w:rsid w:val="00A37E41"/>
    <w:rsid w:val="00A429E7"/>
    <w:rsid w:val="00A61CBE"/>
    <w:rsid w:val="00AC7412"/>
    <w:rsid w:val="00AF4696"/>
    <w:rsid w:val="00B04BD5"/>
    <w:rsid w:val="00B62A83"/>
    <w:rsid w:val="00C24564"/>
    <w:rsid w:val="00C60061"/>
    <w:rsid w:val="00CC49DE"/>
    <w:rsid w:val="00CE6C3B"/>
    <w:rsid w:val="00D36696"/>
    <w:rsid w:val="00D44D86"/>
    <w:rsid w:val="00D735D2"/>
    <w:rsid w:val="00D819B2"/>
    <w:rsid w:val="00DB34F6"/>
    <w:rsid w:val="00DC4E89"/>
    <w:rsid w:val="00DD4FFB"/>
    <w:rsid w:val="00DD5976"/>
    <w:rsid w:val="00E304A3"/>
    <w:rsid w:val="00E92581"/>
    <w:rsid w:val="00F13AB5"/>
    <w:rsid w:val="00F14D8D"/>
    <w:rsid w:val="00FA6345"/>
    <w:rsid w:val="00FE6FAA"/>
    <w:rsid w:val="05295E06"/>
    <w:rsid w:val="091A3AFD"/>
    <w:rsid w:val="13213608"/>
    <w:rsid w:val="13BB1750"/>
    <w:rsid w:val="1E8F0832"/>
    <w:rsid w:val="22EC58F6"/>
    <w:rsid w:val="30FF133B"/>
    <w:rsid w:val="3ADA621F"/>
    <w:rsid w:val="458539C6"/>
    <w:rsid w:val="48CF6305"/>
    <w:rsid w:val="505A751A"/>
    <w:rsid w:val="55D31F3C"/>
    <w:rsid w:val="57486C22"/>
    <w:rsid w:val="5E5E18DF"/>
    <w:rsid w:val="66AC064E"/>
    <w:rsid w:val="735A1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pageBreakBefore/>
      <w:tabs>
        <w:tab w:val="left" w:pos="432"/>
      </w:tabs>
      <w:spacing w:before="100" w:beforeAutospacing="1" w:after="100" w:afterAutospacing="1"/>
      <w:ind w:left="432" w:hanging="432"/>
      <w:outlineLvl w:val="0"/>
    </w:pPr>
    <w:rPr>
      <w:b/>
      <w:bCs/>
      <w:kern w:val="44"/>
      <w:sz w:val="44"/>
      <w:szCs w:val="44"/>
    </w:rPr>
  </w:style>
  <w:style w:type="paragraph" w:styleId="2">
    <w:name w:val="heading 2"/>
    <w:basedOn w:val="a"/>
    <w:next w:val="a"/>
    <w:qFormat/>
    <w:pPr>
      <w:keepNext/>
      <w:keepLines/>
      <w:tabs>
        <w:tab w:val="left" w:pos="576"/>
      </w:tabs>
      <w:spacing w:before="100" w:beforeAutospacing="1" w:after="100" w:afterAutospacing="1"/>
      <w:ind w:left="576" w:hanging="576"/>
      <w:outlineLvl w:val="1"/>
    </w:pPr>
    <w:rPr>
      <w:b/>
      <w:bCs/>
      <w:sz w:val="32"/>
      <w:szCs w:val="32"/>
    </w:rPr>
  </w:style>
  <w:style w:type="paragraph" w:styleId="3">
    <w:name w:val="heading 3"/>
    <w:basedOn w:val="a"/>
    <w:next w:val="a"/>
    <w:qFormat/>
    <w:pPr>
      <w:keepNext/>
      <w:keepLines/>
      <w:tabs>
        <w:tab w:val="left" w:pos="720"/>
      </w:tabs>
      <w:spacing w:before="100" w:beforeAutospacing="1" w:after="100" w:afterAutospacing="1"/>
      <w:ind w:left="720" w:hanging="720"/>
      <w:outlineLvl w:val="2"/>
    </w:pPr>
    <w:rPr>
      <w:b/>
      <w:bCs/>
      <w:sz w:val="28"/>
      <w:szCs w:val="32"/>
    </w:rPr>
  </w:style>
  <w:style w:type="paragraph" w:styleId="4">
    <w:name w:val="heading 4"/>
    <w:basedOn w:val="a"/>
    <w:next w:val="a"/>
    <w:qFormat/>
    <w:pPr>
      <w:keepNext/>
      <w:keepLines/>
      <w:tabs>
        <w:tab w:val="left" w:pos="864"/>
      </w:tabs>
      <w:spacing w:before="100" w:beforeAutospacing="1" w:after="100" w:afterAutospacing="1" w:line="376" w:lineRule="auto"/>
      <w:ind w:left="864" w:hanging="864"/>
      <w:outlineLvl w:val="3"/>
    </w:pPr>
    <w:rPr>
      <w:b/>
      <w:bCs/>
      <w:szCs w:val="28"/>
    </w:rPr>
  </w:style>
  <w:style w:type="paragraph" w:styleId="5">
    <w:name w:val="heading 5"/>
    <w:basedOn w:val="a"/>
    <w:next w:val="a"/>
    <w:qFormat/>
    <w:pPr>
      <w:keepNext/>
      <w:keepLines/>
      <w:tabs>
        <w:tab w:val="left" w:pos="1008"/>
      </w:tabs>
      <w:spacing w:before="100" w:beforeAutospacing="1" w:after="100" w:afterAutospacing="1"/>
      <w:ind w:left="1008" w:hanging="1008"/>
      <w:outlineLvl w:val="4"/>
    </w:pPr>
    <w:rPr>
      <w:b/>
      <w:bCs/>
      <w:szCs w:val="28"/>
    </w:rPr>
  </w:style>
  <w:style w:type="paragraph" w:styleId="6">
    <w:name w:val="heading 6"/>
    <w:basedOn w:val="a"/>
    <w:next w:val="a"/>
    <w:qFormat/>
    <w:pPr>
      <w:keepNext/>
      <w:keepLines/>
      <w:tabs>
        <w:tab w:val="left" w:pos="1152"/>
      </w:tabs>
      <w:spacing w:before="100" w:beforeAutospacing="1" w:after="100" w:afterAutospacing="1"/>
      <w:ind w:left="1152" w:hanging="1152"/>
      <w:outlineLvl w:val="5"/>
    </w:pPr>
    <w:rPr>
      <w:b/>
      <w:bCs/>
    </w:rPr>
  </w:style>
  <w:style w:type="paragraph" w:styleId="7">
    <w:name w:val="heading 7"/>
    <w:basedOn w:val="a"/>
    <w:next w:val="a"/>
    <w:qFormat/>
    <w:pPr>
      <w:keepNext/>
      <w:keepLines/>
      <w:tabs>
        <w:tab w:val="left" w:pos="1296"/>
      </w:tabs>
      <w:spacing w:before="100" w:beforeAutospacing="1" w:after="100" w:afterAutospacing="1"/>
      <w:ind w:left="1296" w:hanging="1296"/>
      <w:outlineLvl w:val="6"/>
    </w:pPr>
    <w:rPr>
      <w:b/>
      <w:bCs/>
    </w:rPr>
  </w:style>
  <w:style w:type="paragraph" w:styleId="8">
    <w:name w:val="heading 8"/>
    <w:basedOn w:val="a"/>
    <w:next w:val="a"/>
    <w:qFormat/>
    <w:pPr>
      <w:keepNext/>
      <w:keepLines/>
      <w:tabs>
        <w:tab w:val="left" w:pos="1440"/>
      </w:tabs>
      <w:spacing w:before="100" w:beforeAutospacing="1" w:after="100" w:afterAutospacing="1"/>
      <w:ind w:left="1440" w:hanging="1440"/>
      <w:outlineLvl w:val="7"/>
    </w:pPr>
    <w:rPr>
      <w:b/>
    </w:rPr>
  </w:style>
  <w:style w:type="paragraph" w:styleId="9">
    <w:name w:val="heading 9"/>
    <w:basedOn w:val="a"/>
    <w:next w:val="a"/>
    <w:qFormat/>
    <w:pPr>
      <w:keepNext/>
      <w:keepLines/>
      <w:tabs>
        <w:tab w:val="left" w:pos="1584"/>
      </w:tabs>
      <w:spacing w:before="100" w:beforeAutospacing="1" w:after="100" w:afterAutospacing="1"/>
      <w:ind w:left="1584" w:hanging="1584"/>
      <w:outlineLvl w:val="8"/>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styleId="a8">
    <w:name w:val="Strong"/>
    <w:basedOn w:val="a0"/>
    <w:qFormat/>
    <w:rPr>
      <w:b/>
    </w:rPr>
  </w:style>
  <w:style w:type="character" w:styleId="a9">
    <w:name w:val="FollowedHyperlink"/>
    <w:basedOn w:val="a0"/>
    <w:qFormat/>
    <w:rPr>
      <w:color w:val="444444"/>
      <w:u w:val="none"/>
    </w:rPr>
  </w:style>
  <w:style w:type="character" w:styleId="aa">
    <w:name w:val="Hyperlink"/>
    <w:basedOn w:val="a0"/>
    <w:qFormat/>
    <w:rPr>
      <w:color w:val="22374B"/>
      <w:u w:val="none"/>
    </w:rPr>
  </w:style>
  <w:style w:type="paragraph" w:customStyle="1" w:styleId="Char2">
    <w:name w:val="Char"/>
    <w:basedOn w:val="a"/>
    <w:qFormat/>
    <w:rPr>
      <w:rFonts w:ascii="Tahoma" w:hAnsi="Tahoma" w:cs="Tahoma"/>
      <w:sz w:val="24"/>
    </w:rPr>
  </w:style>
  <w:style w:type="character" w:customStyle="1" w:styleId="Char1">
    <w:name w:val="页眉 Char"/>
    <w:basedOn w:val="a0"/>
    <w:link w:val="a6"/>
    <w:qFormat/>
    <w:rPr>
      <w:kern w:val="2"/>
      <w:sz w:val="18"/>
      <w:szCs w:val="18"/>
    </w:rPr>
  </w:style>
  <w:style w:type="character" w:customStyle="1" w:styleId="Char0">
    <w:name w:val="页脚 Char"/>
    <w:basedOn w:val="a0"/>
    <w:link w:val="a5"/>
    <w:qFormat/>
    <w:rPr>
      <w:kern w:val="2"/>
      <w:sz w:val="18"/>
      <w:szCs w:val="18"/>
    </w:rPr>
  </w:style>
  <w:style w:type="character" w:customStyle="1" w:styleId="Char">
    <w:name w:val="批注框文本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pageBreakBefore/>
      <w:tabs>
        <w:tab w:val="left" w:pos="432"/>
      </w:tabs>
      <w:spacing w:before="100" w:beforeAutospacing="1" w:after="100" w:afterAutospacing="1"/>
      <w:ind w:left="432" w:hanging="432"/>
      <w:outlineLvl w:val="0"/>
    </w:pPr>
    <w:rPr>
      <w:b/>
      <w:bCs/>
      <w:kern w:val="44"/>
      <w:sz w:val="44"/>
      <w:szCs w:val="44"/>
    </w:rPr>
  </w:style>
  <w:style w:type="paragraph" w:styleId="2">
    <w:name w:val="heading 2"/>
    <w:basedOn w:val="a"/>
    <w:next w:val="a"/>
    <w:qFormat/>
    <w:pPr>
      <w:keepNext/>
      <w:keepLines/>
      <w:tabs>
        <w:tab w:val="left" w:pos="576"/>
      </w:tabs>
      <w:spacing w:before="100" w:beforeAutospacing="1" w:after="100" w:afterAutospacing="1"/>
      <w:ind w:left="576" w:hanging="576"/>
      <w:outlineLvl w:val="1"/>
    </w:pPr>
    <w:rPr>
      <w:b/>
      <w:bCs/>
      <w:sz w:val="32"/>
      <w:szCs w:val="32"/>
    </w:rPr>
  </w:style>
  <w:style w:type="paragraph" w:styleId="3">
    <w:name w:val="heading 3"/>
    <w:basedOn w:val="a"/>
    <w:next w:val="a"/>
    <w:qFormat/>
    <w:pPr>
      <w:keepNext/>
      <w:keepLines/>
      <w:tabs>
        <w:tab w:val="left" w:pos="720"/>
      </w:tabs>
      <w:spacing w:before="100" w:beforeAutospacing="1" w:after="100" w:afterAutospacing="1"/>
      <w:ind w:left="720" w:hanging="720"/>
      <w:outlineLvl w:val="2"/>
    </w:pPr>
    <w:rPr>
      <w:b/>
      <w:bCs/>
      <w:sz w:val="28"/>
      <w:szCs w:val="32"/>
    </w:rPr>
  </w:style>
  <w:style w:type="paragraph" w:styleId="4">
    <w:name w:val="heading 4"/>
    <w:basedOn w:val="a"/>
    <w:next w:val="a"/>
    <w:qFormat/>
    <w:pPr>
      <w:keepNext/>
      <w:keepLines/>
      <w:tabs>
        <w:tab w:val="left" w:pos="864"/>
      </w:tabs>
      <w:spacing w:before="100" w:beforeAutospacing="1" w:after="100" w:afterAutospacing="1" w:line="376" w:lineRule="auto"/>
      <w:ind w:left="864" w:hanging="864"/>
      <w:outlineLvl w:val="3"/>
    </w:pPr>
    <w:rPr>
      <w:b/>
      <w:bCs/>
      <w:szCs w:val="28"/>
    </w:rPr>
  </w:style>
  <w:style w:type="paragraph" w:styleId="5">
    <w:name w:val="heading 5"/>
    <w:basedOn w:val="a"/>
    <w:next w:val="a"/>
    <w:qFormat/>
    <w:pPr>
      <w:keepNext/>
      <w:keepLines/>
      <w:tabs>
        <w:tab w:val="left" w:pos="1008"/>
      </w:tabs>
      <w:spacing w:before="100" w:beforeAutospacing="1" w:after="100" w:afterAutospacing="1"/>
      <w:ind w:left="1008" w:hanging="1008"/>
      <w:outlineLvl w:val="4"/>
    </w:pPr>
    <w:rPr>
      <w:b/>
      <w:bCs/>
      <w:szCs w:val="28"/>
    </w:rPr>
  </w:style>
  <w:style w:type="paragraph" w:styleId="6">
    <w:name w:val="heading 6"/>
    <w:basedOn w:val="a"/>
    <w:next w:val="a"/>
    <w:qFormat/>
    <w:pPr>
      <w:keepNext/>
      <w:keepLines/>
      <w:tabs>
        <w:tab w:val="left" w:pos="1152"/>
      </w:tabs>
      <w:spacing w:before="100" w:beforeAutospacing="1" w:after="100" w:afterAutospacing="1"/>
      <w:ind w:left="1152" w:hanging="1152"/>
      <w:outlineLvl w:val="5"/>
    </w:pPr>
    <w:rPr>
      <w:b/>
      <w:bCs/>
    </w:rPr>
  </w:style>
  <w:style w:type="paragraph" w:styleId="7">
    <w:name w:val="heading 7"/>
    <w:basedOn w:val="a"/>
    <w:next w:val="a"/>
    <w:qFormat/>
    <w:pPr>
      <w:keepNext/>
      <w:keepLines/>
      <w:tabs>
        <w:tab w:val="left" w:pos="1296"/>
      </w:tabs>
      <w:spacing w:before="100" w:beforeAutospacing="1" w:after="100" w:afterAutospacing="1"/>
      <w:ind w:left="1296" w:hanging="1296"/>
      <w:outlineLvl w:val="6"/>
    </w:pPr>
    <w:rPr>
      <w:b/>
      <w:bCs/>
    </w:rPr>
  </w:style>
  <w:style w:type="paragraph" w:styleId="8">
    <w:name w:val="heading 8"/>
    <w:basedOn w:val="a"/>
    <w:next w:val="a"/>
    <w:qFormat/>
    <w:pPr>
      <w:keepNext/>
      <w:keepLines/>
      <w:tabs>
        <w:tab w:val="left" w:pos="1440"/>
      </w:tabs>
      <w:spacing w:before="100" w:beforeAutospacing="1" w:after="100" w:afterAutospacing="1"/>
      <w:ind w:left="1440" w:hanging="1440"/>
      <w:outlineLvl w:val="7"/>
    </w:pPr>
    <w:rPr>
      <w:b/>
    </w:rPr>
  </w:style>
  <w:style w:type="paragraph" w:styleId="9">
    <w:name w:val="heading 9"/>
    <w:basedOn w:val="a"/>
    <w:next w:val="a"/>
    <w:qFormat/>
    <w:pPr>
      <w:keepNext/>
      <w:keepLines/>
      <w:tabs>
        <w:tab w:val="left" w:pos="1584"/>
      </w:tabs>
      <w:spacing w:before="100" w:beforeAutospacing="1" w:after="100" w:afterAutospacing="1"/>
      <w:ind w:left="1584" w:hanging="1584"/>
      <w:outlineLvl w:val="8"/>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styleId="a8">
    <w:name w:val="Strong"/>
    <w:basedOn w:val="a0"/>
    <w:qFormat/>
    <w:rPr>
      <w:b/>
    </w:rPr>
  </w:style>
  <w:style w:type="character" w:styleId="a9">
    <w:name w:val="FollowedHyperlink"/>
    <w:basedOn w:val="a0"/>
    <w:qFormat/>
    <w:rPr>
      <w:color w:val="444444"/>
      <w:u w:val="none"/>
    </w:rPr>
  </w:style>
  <w:style w:type="character" w:styleId="aa">
    <w:name w:val="Hyperlink"/>
    <w:basedOn w:val="a0"/>
    <w:qFormat/>
    <w:rPr>
      <w:color w:val="22374B"/>
      <w:u w:val="none"/>
    </w:rPr>
  </w:style>
  <w:style w:type="paragraph" w:customStyle="1" w:styleId="Char2">
    <w:name w:val="Char"/>
    <w:basedOn w:val="a"/>
    <w:qFormat/>
    <w:rPr>
      <w:rFonts w:ascii="Tahoma" w:hAnsi="Tahoma" w:cs="Tahoma"/>
      <w:sz w:val="24"/>
    </w:rPr>
  </w:style>
  <w:style w:type="character" w:customStyle="1" w:styleId="Char1">
    <w:name w:val="页眉 Char"/>
    <w:basedOn w:val="a0"/>
    <w:link w:val="a6"/>
    <w:qFormat/>
    <w:rPr>
      <w:kern w:val="2"/>
      <w:sz w:val="18"/>
      <w:szCs w:val="18"/>
    </w:rPr>
  </w:style>
  <w:style w:type="character" w:customStyle="1" w:styleId="Char0">
    <w:name w:val="页脚 Char"/>
    <w:basedOn w:val="a0"/>
    <w:link w:val="a5"/>
    <w:qFormat/>
    <w:rPr>
      <w:kern w:val="2"/>
      <w:sz w:val="18"/>
      <w:szCs w:val="18"/>
    </w:rPr>
  </w:style>
  <w:style w:type="character" w:customStyle="1" w:styleId="Char">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1646</Characters>
  <Application>Microsoft Office Word</Application>
  <DocSecurity>0</DocSecurity>
  <Lines>13</Lines>
  <Paragraphs>3</Paragraphs>
  <ScaleCrop>false</ScaleCrop>
  <Company>gnnu</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关于启用毕业生电子离校系统的通知</dc:title>
  <dc:creator>X</dc:creator>
  <cp:lastModifiedBy>hp</cp:lastModifiedBy>
  <cp:revision>5</cp:revision>
  <cp:lastPrinted>2016-05-25T02:00:00Z</cp:lastPrinted>
  <dcterms:created xsi:type="dcterms:W3CDTF">2019-05-17T02:22:00Z</dcterms:created>
  <dcterms:modified xsi:type="dcterms:W3CDTF">2019-05-17T03:56:00Z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